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Schedule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Part A is internal and goes to interviewers and the coordinator. Part B is the candidate itinerary: copy only those fields into the confirmation email. Times are shown in the candidate's time zone unless noted.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A: LOOP DETAILS (INTERNAL)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and 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zone: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Format: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site     ☐ Video     ☐ Phone     ☐ Hybrid (some on site, some video)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Coordinator and day-of phone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Link to interview plan and question assignments: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A: SESSION SCHEDULE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Session 1: start-end time, interviewer and title, focus area, room or link: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Session 2: start-end time, interviewer and title, focus area, room or link: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Session 3: start-end time, interviewer and title, focus area, room or link: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Session 4: start-end time, interviewer and title, focus area, room or link: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Breaks (time and length):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Backup interviewer for each session: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Scorecards due by (date and time):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Debrief date, time and attendees: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B: CANDIDATE ITINERARY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Arrival time (or time to join the video link):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Address, building entrance, floor and parking instructions: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Video link, dial-in and tech check instructions: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will greet you: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Schedule: time, who you will meet (name and title) and topic for each session: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to bring (ID for building access, portfolio, laptop, nothing):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Dress guidance: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finish time: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Contact if you are running late or need to reschedule (name, phone, email):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Accommodation requests: contact and how to ask: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COORDINATOR CHECKLIST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Interview plan confirmed and each interviewer knows their focus area and questions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Calendar holds sent to all interviewers and backups, with the candidate's resume and scorecard link attached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Rooms booked or video links created and tested; one link per session or a single shared link noted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Candidate itinerary sent within 1 business day of agreeing the time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Accommodation requests received and arranged (interpreter, accessible room, extra time, captioning)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Visitor badge, parking pass or front-desk notice arranged for on-site interviews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Reminder sent to candidate 24 hours before and again 1-2 hours before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Reminder sent to interviewers the day before, with any schedule changes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Day-of contact available by phone during the whole interview window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Scorecards chased at the deadline and debrief held as scheduled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Candidate told when they will hear back, and that date kept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Schedule</dc:title>
  <dc:creator>TapTalent</dc:creator>
  <cp:lastModifiedBy>Un-named</cp:lastModifiedBy>
  <cp:revision>1</cp:revision>
  <dcterms:created xsi:type="dcterms:W3CDTF">2026-11-08T07:40:29.035Z</dcterms:created>
  <dcterms:modified xsi:type="dcterms:W3CDTF">2026-11-08T07:40:29.035Z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